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350BF" w:rsidP="009620B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B977AF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977AF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Přenos elektrické energie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8B6A19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>Elektřina 2 a akustika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26ED7" w:rsidRDefault="009424C5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 xml:space="preserve"> elektromagnetické jevy</w:t>
            </w:r>
          </w:p>
          <w:p w:rsidR="00E26ED7" w:rsidRDefault="00E26ED7" w:rsidP="00E26E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Výpočet 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>trans</w:t>
            </w:r>
            <w:r>
              <w:rPr>
                <w:rFonts w:ascii="Arial" w:hAnsi="Arial" w:cs="Arial"/>
                <w:sz w:val="28"/>
                <w:szCs w:val="28"/>
              </w:rPr>
              <w:t>formačního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 xml:space="preserve"> poměru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26ED7" w:rsidRPr="00E26ED7" w:rsidRDefault="00E26ED7" w:rsidP="00E26E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(Teorie/ Typy transformátorů/ 1. obrázek – určete </w:t>
            </w:r>
            <w:r w:rsidRPr="00E26ED7">
              <w:rPr>
                <w:rFonts w:ascii="Arial" w:hAnsi="Arial" w:cs="Arial"/>
                <w:sz w:val="28"/>
                <w:szCs w:val="28"/>
              </w:rPr>
              <w:t>trans</w:t>
            </w:r>
            <w:r>
              <w:rPr>
                <w:rFonts w:ascii="Arial" w:hAnsi="Arial" w:cs="Arial"/>
                <w:sz w:val="28"/>
                <w:szCs w:val="28"/>
              </w:rPr>
              <w:t>formační</w:t>
            </w:r>
            <w:r w:rsidRPr="00E26ED7">
              <w:rPr>
                <w:rFonts w:ascii="Arial" w:hAnsi="Arial" w:cs="Arial"/>
                <w:sz w:val="28"/>
                <w:szCs w:val="28"/>
              </w:rPr>
              <w:t xml:space="preserve"> poměr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CD271E" w:rsidRPr="00E26ED7" w:rsidRDefault="00E26ED7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Motivace: 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>(</w:t>
            </w:r>
            <w:r>
              <w:rPr>
                <w:rFonts w:ascii="Arial" w:hAnsi="Arial" w:cs="Arial"/>
                <w:sz w:val="28"/>
                <w:szCs w:val="28"/>
              </w:rPr>
              <w:t>Teorie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 xml:space="preserve">/ </w:t>
            </w:r>
            <w:r>
              <w:rPr>
                <w:rFonts w:ascii="Arial" w:hAnsi="Arial" w:cs="Arial"/>
                <w:sz w:val="28"/>
                <w:szCs w:val="28"/>
              </w:rPr>
              <w:t>Rozhlédněte se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>)</w:t>
            </w:r>
            <w:r>
              <w:rPr>
                <w:rFonts w:ascii="Arial" w:hAnsi="Arial" w:cs="Arial"/>
                <w:sz w:val="28"/>
                <w:szCs w:val="28"/>
              </w:rPr>
              <w:t xml:space="preserve"> – přečíst text, prohlédnout obrázky</w:t>
            </w:r>
          </w:p>
          <w:p w:rsidR="00CD271E" w:rsidRPr="00E26ED7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E26ED7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E26E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26ED7">
              <w:rPr>
                <w:rFonts w:ascii="Arial" w:hAnsi="Arial" w:cs="Arial"/>
                <w:sz w:val="28"/>
                <w:szCs w:val="28"/>
              </w:rPr>
              <w:t>Přenos elektrické energie</w:t>
            </w:r>
          </w:p>
          <w:p w:rsidR="00CD271E" w:rsidRPr="00E26ED7" w:rsidRDefault="00CD271E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 xml:space="preserve">(Z elektrárny až do bytu/ </w:t>
            </w:r>
            <w:r w:rsidR="00E26ED7">
              <w:rPr>
                <w:rFonts w:ascii="Arial" w:hAnsi="Arial" w:cs="Arial"/>
                <w:sz w:val="28"/>
                <w:szCs w:val="28"/>
              </w:rPr>
              <w:t>Jak proudí energie/ text a obrázky</w:t>
            </w:r>
            <w:r w:rsidRPr="00E26ED7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6303A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1211"/>
    <w:rsid w:val="00493144"/>
    <w:rsid w:val="004C0A1A"/>
    <w:rsid w:val="004C75B4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B6A19"/>
    <w:rsid w:val="008C1A7D"/>
    <w:rsid w:val="00902E04"/>
    <w:rsid w:val="00904E22"/>
    <w:rsid w:val="0093732A"/>
    <w:rsid w:val="00941725"/>
    <w:rsid w:val="009424C5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D271E"/>
    <w:rsid w:val="00CD6F78"/>
    <w:rsid w:val="00CE1462"/>
    <w:rsid w:val="00CF398B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6854-2C69-40AD-A536-82834DAE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2011-04-19T08:43:00Z</dcterms:created>
  <dcterms:modified xsi:type="dcterms:W3CDTF">2011-05-06T11:48:00Z</dcterms:modified>
</cp:coreProperties>
</file>